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24" w:val="single"/>
        </w:pBdr>
        <w:spacing w:line="276" w:lineRule="auto"/>
        <w:jc w:val="center"/>
        <w:rPr>
          <w:rFonts w:ascii="Lato Black" w:cs="Lato Black" w:eastAsia="Lato Black" w:hAnsi="Lato Black"/>
          <w:smallCaps w:val="1"/>
          <w:color w:val="000000"/>
          <w:sz w:val="28"/>
          <w:szCs w:val="28"/>
        </w:rPr>
      </w:pPr>
      <w:r w:rsidDel="00000000" w:rsidR="00000000" w:rsidRPr="00000000">
        <w:rPr>
          <w:rFonts w:ascii="Lato Black" w:cs="Lato Black" w:eastAsia="Lato Black" w:hAnsi="Lato Black"/>
          <w:smallCaps w:val="1"/>
          <w:color w:val="000000"/>
          <w:sz w:val="28"/>
          <w:szCs w:val="28"/>
          <w:rtl w:val="0"/>
        </w:rPr>
        <w:t xml:space="preserve">Chris Pritchard</w:t>
      </w:r>
    </w:p>
    <w:p w:rsidR="00000000" w:rsidDel="00000000" w:rsidP="00000000" w:rsidRDefault="00000000" w:rsidRPr="00000000" w14:paraId="00000002">
      <w:pPr>
        <w:spacing w:line="276" w:lineRule="auto"/>
        <w:jc w:val="center"/>
        <w:rPr>
          <w:rFonts w:ascii="Lato" w:cs="Lato" w:eastAsia="Lato" w:hAnsi="Lato"/>
          <w:color w:val="70ad47"/>
          <w:sz w:val="20"/>
          <w:szCs w:val="20"/>
        </w:rPr>
      </w:pPr>
      <w:r w:rsidDel="00000000" w:rsidR="00000000" w:rsidRPr="00000000">
        <w:rPr>
          <w:rFonts w:ascii="Lato" w:cs="Lato" w:eastAsia="Lato" w:hAnsi="Lato"/>
          <w:sz w:val="20"/>
          <w:szCs w:val="20"/>
          <w:rtl w:val="0"/>
        </w:rPr>
        <w:t xml:space="preserve">616.250.7922 | </w:t>
      </w:r>
      <w:hyperlink r:id="rId7">
        <w:r w:rsidDel="00000000" w:rsidR="00000000" w:rsidRPr="00000000">
          <w:rPr>
            <w:rFonts w:ascii="Lato" w:cs="Lato" w:eastAsia="Lato" w:hAnsi="Lato"/>
            <w:color w:val="0563c1"/>
            <w:sz w:val="20"/>
            <w:szCs w:val="20"/>
            <w:u w:val="single"/>
            <w:rtl w:val="0"/>
          </w:rPr>
          <w:t xml:space="preserve">chris@chrispritchard.com</w:t>
        </w:r>
      </w:hyperlink>
      <w:r w:rsidDel="00000000" w:rsidR="00000000" w:rsidRPr="00000000">
        <w:rPr>
          <w:rFonts w:ascii="Lato" w:cs="Lato" w:eastAsia="Lato" w:hAnsi="Lato"/>
          <w:sz w:val="20"/>
          <w:szCs w:val="20"/>
          <w:rtl w:val="0"/>
        </w:rPr>
        <w:t xml:space="preserve"> | </w:t>
      </w:r>
      <w:hyperlink r:id="rId8">
        <w:r w:rsidDel="00000000" w:rsidR="00000000" w:rsidRPr="00000000">
          <w:rPr>
            <w:rFonts w:ascii="Lato" w:cs="Lato" w:eastAsia="Lato" w:hAnsi="Lato"/>
            <w:color w:val="0563c1"/>
            <w:sz w:val="20"/>
            <w:szCs w:val="20"/>
            <w:u w:val="single"/>
            <w:rtl w:val="0"/>
          </w:rPr>
          <w:t xml:space="preserve">www.linkedin.com/in/pritchard00/</w:t>
        </w:r>
      </w:hyperlink>
      <w:r w:rsidDel="00000000" w:rsidR="00000000" w:rsidRPr="00000000">
        <w:rPr>
          <w:rtl w:val="0"/>
        </w:rPr>
      </w:r>
    </w:p>
    <w:p w:rsidR="00000000" w:rsidDel="00000000" w:rsidP="00000000" w:rsidRDefault="00000000" w:rsidRPr="00000000" w14:paraId="00000003">
      <w:pPr>
        <w:spacing w:line="276" w:lineRule="auto"/>
        <w:jc w:val="left"/>
        <w:rPr>
          <w:rFonts w:ascii="Lato" w:cs="Lato" w:eastAsia="Lato" w:hAnsi="Lato"/>
          <w:color w:val="ed7d31"/>
          <w:sz w:val="20"/>
          <w:szCs w:val="20"/>
        </w:rPr>
      </w:pPr>
      <w:r w:rsidDel="00000000" w:rsidR="00000000" w:rsidRPr="00000000">
        <w:rPr>
          <w:rtl w:val="0"/>
        </w:rPr>
      </w:r>
    </w:p>
    <w:p w:rsidR="00000000" w:rsidDel="00000000" w:rsidP="00000000" w:rsidRDefault="00000000" w:rsidRPr="00000000" w14:paraId="00000004">
      <w:pPr>
        <w:spacing w:line="276" w:lineRule="auto"/>
        <w:jc w:val="center"/>
        <w:rPr>
          <w:rFonts w:ascii="Lato Black" w:cs="Lato Black" w:eastAsia="Lato Black" w:hAnsi="Lato Black"/>
          <w:smallCaps w:val="1"/>
          <w:color w:val="000000"/>
        </w:rPr>
      </w:pPr>
      <w:r w:rsidDel="00000000" w:rsidR="00000000" w:rsidRPr="00000000">
        <w:rPr>
          <w:rFonts w:ascii="Lato Black" w:cs="Lato Black" w:eastAsia="Lato Black" w:hAnsi="Lato Black"/>
          <w:smallCaps w:val="1"/>
          <w:color w:val="000000"/>
          <w:rtl w:val="0"/>
        </w:rPr>
        <w:t xml:space="preserve">Senior Product Manager</w:t>
      </w:r>
    </w:p>
    <w:p w:rsidR="00000000" w:rsidDel="00000000" w:rsidP="00000000" w:rsidRDefault="00000000" w:rsidRPr="00000000" w14:paraId="00000005">
      <w:pPr>
        <w:spacing w:line="276" w:lineRule="auto"/>
        <w:jc w:val="center"/>
        <w:rPr>
          <w:rFonts w:ascii="Lato" w:cs="Lato" w:eastAsia="Lato" w:hAnsi="Lato"/>
          <w:smallCaps w:val="1"/>
          <w:sz w:val="20"/>
          <w:szCs w:val="20"/>
        </w:rPr>
      </w:pPr>
      <w:r w:rsidDel="00000000" w:rsidR="00000000" w:rsidRPr="00000000">
        <w:rPr>
          <w:rFonts w:ascii="Lato" w:cs="Lato" w:eastAsia="Lato" w:hAnsi="Lato"/>
          <w:smallCaps w:val="1"/>
          <w:color w:val="000000"/>
          <w:sz w:val="20"/>
          <w:szCs w:val="20"/>
          <w:rtl w:val="0"/>
        </w:rPr>
        <w:t xml:space="preserve">Driving Success Through Design, Development &amp; Digital </w:t>
      </w:r>
      <w:r w:rsidDel="00000000" w:rsidR="00000000" w:rsidRPr="00000000">
        <w:rPr>
          <w:rFonts w:ascii="Lato" w:cs="Lato" w:eastAsia="Lato" w:hAnsi="Lato"/>
          <w:smallCaps w:val="1"/>
          <w:sz w:val="20"/>
          <w:szCs w:val="20"/>
          <w:rtl w:val="0"/>
        </w:rPr>
        <w:t xml:space="preserve">Strategy </w:t>
      </w:r>
    </w:p>
    <w:p w:rsidR="00000000" w:rsidDel="00000000" w:rsidP="00000000" w:rsidRDefault="00000000" w:rsidRPr="00000000" w14:paraId="00000006">
      <w:pPr>
        <w:spacing w:line="276" w:lineRule="auto"/>
        <w:jc w:val="center"/>
        <w:rPr>
          <w:rFonts w:ascii="Tahoma" w:cs="Tahoma" w:eastAsia="Tahoma" w:hAnsi="Tahoma"/>
          <w:b w:val="1"/>
          <w:smallCaps w:val="1"/>
          <w:sz w:val="20"/>
          <w:szCs w:val="20"/>
        </w:rPr>
      </w:pPr>
      <w:r w:rsidDel="00000000" w:rsidR="00000000" w:rsidRPr="00000000">
        <w:rPr>
          <w:rtl w:val="0"/>
        </w:rPr>
      </w:r>
    </w:p>
    <w:p w:rsidR="00000000" w:rsidDel="00000000" w:rsidP="00000000" w:rsidRDefault="00000000" w:rsidRPr="00000000" w14:paraId="00000007">
      <w:pPr>
        <w:widowControl w:val="0"/>
        <w:spacing w:line="276" w:lineRule="auto"/>
        <w:jc w:val="both"/>
        <w:rPr>
          <w:rFonts w:ascii="Lato" w:cs="Lato" w:eastAsia="Lato" w:hAnsi="Lato"/>
          <w:sz w:val="20"/>
          <w:szCs w:val="20"/>
        </w:rPr>
      </w:pPr>
      <w:r w:rsidDel="00000000" w:rsidR="00000000" w:rsidRPr="00000000">
        <w:rPr>
          <w:rFonts w:ascii="Lato" w:cs="Lato" w:eastAsia="Lato" w:hAnsi="Lato"/>
          <w:color w:val="0e0e0e"/>
          <w:sz w:val="20"/>
          <w:szCs w:val="20"/>
          <w:rtl w:val="0"/>
        </w:rPr>
        <w:t xml:space="preserve">Highly adaptable and versatile Product Manager with 15+ years of experience in industries like retail, eCommerce, and banking. Adept in applying Agile methodologies to lead cross-functional teams in delivering great digital experiences that align with business goals. Proven ability to conceptualize innovative solutions, build trust, prioritize demands, and manage multiple projects simultaneously. Skilled in digital analysis, and requirements gathering with a strong focus on user experience and data-driven decisions. Known for building collaborative partnerships, solving complex problems, and driving team success through strength-based leadership.</w:t>
      </w:r>
      <w:r w:rsidDel="00000000" w:rsidR="00000000" w:rsidRPr="00000000">
        <w:rPr>
          <w:rtl w:val="0"/>
        </w:rPr>
      </w:r>
    </w:p>
    <w:p w:rsidR="00000000" w:rsidDel="00000000" w:rsidP="00000000" w:rsidRDefault="00000000" w:rsidRPr="00000000" w14:paraId="00000008">
      <w:pPr>
        <w:widowControl w:val="0"/>
        <w:spacing w:before="80" w:line="276"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Product Management, Strategy &amp; Roadmapping | eCommerce Experiences | Web Analytics | UI \ UX Design | SaaS Solutions | Personalization | Rapid Prototyping | Agile / Scrum Methodologies | Go-to-Market Launch Plans | Team Leadership | Digital Marketing | Search Engine Optimization (SEO) | Emerging Technologies</w:t>
      </w:r>
    </w:p>
    <w:p w:rsidR="00000000" w:rsidDel="00000000" w:rsidP="00000000" w:rsidRDefault="00000000" w:rsidRPr="00000000" w14:paraId="00000009">
      <w:pPr>
        <w:widowControl w:val="0"/>
        <w:spacing w:line="276" w:lineRule="auto"/>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0A">
      <w:pPr>
        <w:spacing w:line="276" w:lineRule="auto"/>
        <w:jc w:val="center"/>
        <w:rPr>
          <w:rFonts w:ascii="Lato" w:cs="Lato" w:eastAsia="Lato" w:hAnsi="Lato"/>
          <w:sz w:val="20"/>
          <w:szCs w:val="20"/>
        </w:rPr>
      </w:pPr>
      <w:r w:rsidDel="00000000" w:rsidR="00000000" w:rsidRPr="00000000">
        <w:rPr>
          <w:rFonts w:ascii="Lato Black" w:cs="Lato Black" w:eastAsia="Lato Black" w:hAnsi="Lato Black"/>
          <w:smallCaps w:val="1"/>
          <w:color w:val="000000"/>
          <w:rtl w:val="0"/>
        </w:rPr>
        <w:t xml:space="preserve">Professional Experience</w:t>
      </w:r>
      <w:r w:rsidDel="00000000" w:rsidR="00000000" w:rsidRPr="00000000">
        <w:rPr>
          <w:rtl w:val="0"/>
        </w:rPr>
      </w:r>
    </w:p>
    <w:p w:rsidR="00000000" w:rsidDel="00000000" w:rsidP="00000000" w:rsidRDefault="00000000" w:rsidRPr="00000000" w14:paraId="0000000B">
      <w:pPr>
        <w:spacing w:line="276" w:lineRule="auto"/>
        <w:rPr>
          <w:rFonts w:ascii="Lato" w:cs="Lato" w:eastAsia="Lato" w:hAnsi="Lato"/>
          <w:sz w:val="22"/>
          <w:szCs w:val="22"/>
        </w:rPr>
      </w:pPr>
      <w:r w:rsidDel="00000000" w:rsidR="00000000" w:rsidRPr="00000000">
        <w:rPr>
          <w:rFonts w:ascii="Lato" w:cs="Lato" w:eastAsia="Lato" w:hAnsi="Lato"/>
          <w:b w:val="1"/>
          <w:sz w:val="22"/>
          <w:szCs w:val="22"/>
          <w:rtl w:val="0"/>
        </w:rPr>
        <w:t xml:space="preserve">SELF EMPLOYED</w:t>
      </w:r>
      <w:r w:rsidDel="00000000" w:rsidR="00000000" w:rsidRPr="00000000">
        <w:rPr>
          <w:rFonts w:ascii="Lato" w:cs="Lato" w:eastAsia="Lato" w:hAnsi="Lato"/>
          <w:sz w:val="22"/>
          <w:szCs w:val="22"/>
          <w:rtl w:val="0"/>
        </w:rPr>
        <w:t xml:space="preserve"> </w:t>
      </w:r>
    </w:p>
    <w:p w:rsidR="00000000" w:rsidDel="00000000" w:rsidP="00000000" w:rsidRDefault="00000000" w:rsidRPr="00000000" w14:paraId="0000000C">
      <w:pPr>
        <w:spacing w:line="276" w:lineRule="auto"/>
        <w:rPr>
          <w:rFonts w:ascii="Lato" w:cs="Lato" w:eastAsia="Lato" w:hAnsi="Lato"/>
          <w:sz w:val="20"/>
          <w:szCs w:val="20"/>
        </w:rPr>
      </w:pPr>
      <w:r w:rsidDel="00000000" w:rsidR="00000000" w:rsidRPr="00000000">
        <w:rPr>
          <w:rFonts w:ascii="Lato" w:cs="Lato" w:eastAsia="Lato" w:hAnsi="Lato"/>
          <w:sz w:val="20"/>
          <w:szCs w:val="20"/>
          <w:rtl w:val="0"/>
        </w:rPr>
        <w:t xml:space="preserve">Folsom, CA  2008 – Present</w:t>
      </w:r>
    </w:p>
    <w:p w:rsidR="00000000" w:rsidDel="00000000" w:rsidP="00000000" w:rsidRDefault="00000000" w:rsidRPr="00000000" w14:paraId="0000000D">
      <w:pPr>
        <w:spacing w:line="276"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Freelancer</w:t>
      </w:r>
      <w:r w:rsidDel="00000000" w:rsidR="00000000" w:rsidRPr="00000000">
        <w:rPr>
          <w:rFonts w:ascii="Lato" w:cs="Lato" w:eastAsia="Lato" w:hAnsi="Lato"/>
          <w:sz w:val="20"/>
          <w:szCs w:val="20"/>
          <w:rtl w:val="0"/>
        </w:rPr>
        <w:br w:type="textWrapping"/>
        <w:t xml:space="preserve">Developed various web solutions, applications and pursued photography interests.</w:t>
      </w:r>
    </w:p>
    <w:p w:rsidR="00000000" w:rsidDel="00000000" w:rsidP="00000000" w:rsidRDefault="00000000" w:rsidRPr="00000000" w14:paraId="0000000E">
      <w:pPr>
        <w:numPr>
          <w:ilvl w:val="0"/>
          <w:numId w:val="4"/>
        </w:numPr>
        <w:spacing w:line="276" w:lineRule="auto"/>
        <w:ind w:left="360" w:hanging="360"/>
        <w:rPr>
          <w:rFonts w:ascii="Lato" w:cs="Lato" w:eastAsia="Lato" w:hAnsi="Lato"/>
          <w:sz w:val="20"/>
          <w:szCs w:val="20"/>
        </w:rPr>
      </w:pPr>
      <w:r w:rsidDel="00000000" w:rsidR="00000000" w:rsidRPr="00000000">
        <w:rPr>
          <w:rFonts w:ascii="Lato" w:cs="Lato" w:eastAsia="Lato" w:hAnsi="Lato"/>
          <w:sz w:val="20"/>
          <w:szCs w:val="20"/>
          <w:rtl w:val="0"/>
        </w:rPr>
        <w:t xml:space="preserve">Developed various web platforms and services across various sectors, including Oxnard Police Department, Ventura County Sheriff, Boomtown Hotel Casino, Casino Magic, and agency services.</w:t>
      </w:r>
    </w:p>
    <w:p w:rsidR="00000000" w:rsidDel="00000000" w:rsidP="00000000" w:rsidRDefault="00000000" w:rsidRPr="00000000" w14:paraId="0000000F">
      <w:pPr>
        <w:numPr>
          <w:ilvl w:val="0"/>
          <w:numId w:val="4"/>
        </w:numPr>
        <w:spacing w:line="276" w:lineRule="auto"/>
        <w:ind w:left="360" w:hanging="360"/>
        <w:rPr>
          <w:rFonts w:ascii="Lato" w:cs="Lato" w:eastAsia="Lato" w:hAnsi="Lato"/>
          <w:sz w:val="20"/>
          <w:szCs w:val="20"/>
        </w:rPr>
      </w:pPr>
      <w:r w:rsidDel="00000000" w:rsidR="00000000" w:rsidRPr="00000000">
        <w:rPr>
          <w:rFonts w:ascii="Lato" w:cs="Lato" w:eastAsia="Lato" w:hAnsi="Lato"/>
          <w:sz w:val="20"/>
          <w:szCs w:val="20"/>
          <w:rtl w:val="0"/>
        </w:rPr>
        <w:t xml:space="preserve">Developed photography applications utilizing AI development to create a platform for users to share and explore photos, fostering community engagement.</w:t>
      </w:r>
    </w:p>
    <w:p w:rsidR="00000000" w:rsidDel="00000000" w:rsidP="00000000" w:rsidRDefault="00000000" w:rsidRPr="00000000" w14:paraId="00000010">
      <w:pPr>
        <w:spacing w:line="276"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11">
      <w:pPr>
        <w:spacing w:line="276" w:lineRule="auto"/>
        <w:rPr>
          <w:rFonts w:ascii="Lato" w:cs="Lato" w:eastAsia="Lato" w:hAnsi="Lato"/>
          <w:sz w:val="20"/>
          <w:szCs w:val="20"/>
        </w:rPr>
      </w:pPr>
      <w:r w:rsidDel="00000000" w:rsidR="00000000" w:rsidRPr="00000000">
        <w:rPr>
          <w:rFonts w:ascii="Lato" w:cs="Lato" w:eastAsia="Lato" w:hAnsi="Lato"/>
          <w:b w:val="1"/>
          <w:sz w:val="22"/>
          <w:szCs w:val="22"/>
          <w:rtl w:val="0"/>
        </w:rPr>
        <w:t xml:space="preserve">ARBONNE INTERNATIONAL</w:t>
      </w:r>
      <w:r w:rsidDel="00000000" w:rsidR="00000000" w:rsidRPr="00000000">
        <w:rPr>
          <w:rFonts w:ascii="Lato" w:cs="Lato" w:eastAsia="Lato" w:hAnsi="Lato"/>
          <w:sz w:val="20"/>
          <w:szCs w:val="20"/>
          <w:rtl w:val="0"/>
        </w:rPr>
        <w:tab/>
        <w:t xml:space="preserve"> (B2B, B2C, Retail)</w:t>
      </w:r>
    </w:p>
    <w:p w:rsidR="00000000" w:rsidDel="00000000" w:rsidP="00000000" w:rsidRDefault="00000000" w:rsidRPr="00000000" w14:paraId="00000012">
      <w:pPr>
        <w:spacing w:line="276" w:lineRule="auto"/>
        <w:rPr>
          <w:rFonts w:ascii="Lato" w:cs="Lato" w:eastAsia="Lato" w:hAnsi="Lato"/>
          <w:sz w:val="20"/>
          <w:szCs w:val="20"/>
        </w:rPr>
      </w:pPr>
      <w:r w:rsidDel="00000000" w:rsidR="00000000" w:rsidRPr="00000000">
        <w:rPr>
          <w:rFonts w:ascii="Lato" w:cs="Lato" w:eastAsia="Lato" w:hAnsi="Lato"/>
          <w:sz w:val="20"/>
          <w:szCs w:val="20"/>
          <w:rtl w:val="0"/>
        </w:rPr>
        <w:t xml:space="preserve">Irvine, CA  June 2023 - December 2023</w:t>
      </w:r>
    </w:p>
    <w:p w:rsidR="00000000" w:rsidDel="00000000" w:rsidP="00000000" w:rsidRDefault="00000000" w:rsidRPr="00000000" w14:paraId="00000013">
      <w:pPr>
        <w:spacing w:before="60" w:line="276"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Senior Manager, eCommerce</w:t>
      </w:r>
    </w:p>
    <w:p w:rsidR="00000000" w:rsidDel="00000000" w:rsidP="00000000" w:rsidRDefault="00000000" w:rsidRPr="00000000" w14:paraId="00000014">
      <w:pPr>
        <w:tabs>
          <w:tab w:val="left" w:leader="none" w:pos="450"/>
        </w:tabs>
        <w:spacing w:line="276" w:lineRule="auto"/>
        <w:ind w:left="0" w:firstLine="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Led a small team using Agile methodologies, improving standards and processes for more efficient product delivery. Supported digital transformation, focusing on customer experience and personalization through data insights.</w:t>
      </w:r>
    </w:p>
    <w:p w:rsidR="00000000" w:rsidDel="00000000" w:rsidP="00000000" w:rsidRDefault="00000000" w:rsidRPr="00000000" w14:paraId="00000015">
      <w:pPr>
        <w:numPr>
          <w:ilvl w:val="0"/>
          <w:numId w:val="3"/>
        </w:numPr>
        <w:tabs>
          <w:tab w:val="left" w:leader="none" w:pos="450"/>
        </w:tabs>
        <w:spacing w:after="0" w:afterAutospacing="0" w:before="18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Leading the team in defining requirements, stories, grooming, bug management, and wireframes to align digital strategies with company goals. Led agile ceremonies and improved product development cycles by implementing new agile workflows, standards and processes. Ultimately improving time-to-market..</w:t>
      </w:r>
    </w:p>
    <w:p w:rsidR="00000000" w:rsidDel="00000000" w:rsidP="00000000" w:rsidRDefault="00000000" w:rsidRPr="00000000" w14:paraId="00000016">
      <w:pPr>
        <w:numPr>
          <w:ilvl w:val="0"/>
          <w:numId w:val="3"/>
        </w:numPr>
        <w:tabs>
          <w:tab w:val="left" w:leader="none" w:pos="450"/>
        </w:tabs>
        <w:spacing w:after="0" w:afterAutospacing="0" w:before="0" w:beforeAutospacing="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Collaborate with teams to recommend and launch Apple Pay into Hybris Commerce platform, resulting in a 15% increase in conversion rates and improving transaction speed.</w:t>
      </w:r>
    </w:p>
    <w:p w:rsidR="00000000" w:rsidDel="00000000" w:rsidP="00000000" w:rsidRDefault="00000000" w:rsidRPr="00000000" w14:paraId="00000017">
      <w:pPr>
        <w:numPr>
          <w:ilvl w:val="0"/>
          <w:numId w:val="3"/>
        </w:numPr>
        <w:tabs>
          <w:tab w:val="left" w:leader="none" w:pos="450"/>
        </w:tabs>
        <w:spacing w:before="0" w:beforeAutospacing="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Identified fraud activities through data-analysis, and mitigating a reduction of $55k in fees by improving the UI/UX. </w:t>
      </w:r>
    </w:p>
    <w:p w:rsidR="00000000" w:rsidDel="00000000" w:rsidP="00000000" w:rsidRDefault="00000000" w:rsidRPr="00000000" w14:paraId="00000018">
      <w:pPr>
        <w:spacing w:line="276"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19">
      <w:pPr>
        <w:spacing w:line="276" w:lineRule="auto"/>
        <w:rPr>
          <w:rFonts w:ascii="Lato" w:cs="Lato" w:eastAsia="Lato" w:hAnsi="Lato"/>
          <w:sz w:val="20"/>
          <w:szCs w:val="20"/>
        </w:rPr>
      </w:pPr>
      <w:r w:rsidDel="00000000" w:rsidR="00000000" w:rsidRPr="00000000">
        <w:rPr>
          <w:rFonts w:ascii="Lato" w:cs="Lato" w:eastAsia="Lato" w:hAnsi="Lato"/>
          <w:b w:val="1"/>
          <w:color w:val="000000"/>
          <w:sz w:val="22"/>
          <w:szCs w:val="22"/>
          <w:rtl w:val="0"/>
        </w:rPr>
        <w:t xml:space="preserve">WASHINGTON FEDERAL BANK </w:t>
      </w:r>
      <w:r w:rsidDel="00000000" w:rsidR="00000000" w:rsidRPr="00000000">
        <w:rPr>
          <w:rFonts w:ascii="Lato" w:cs="Lato" w:eastAsia="Lato" w:hAnsi="Lato"/>
          <w:color w:val="000000"/>
          <w:sz w:val="22"/>
          <w:szCs w:val="22"/>
          <w:rtl w:val="0"/>
        </w:rPr>
        <w:t xml:space="preserve">(B2C</w:t>
      </w:r>
      <w:r w:rsidDel="00000000" w:rsidR="00000000" w:rsidRPr="00000000">
        <w:rPr>
          <w:rFonts w:ascii="Lato" w:cs="Lato" w:eastAsia="Lato" w:hAnsi="Lato"/>
          <w:sz w:val="22"/>
          <w:szCs w:val="22"/>
          <w:rtl w:val="0"/>
        </w:rPr>
        <w:t xml:space="preserve">, Finance)</w:t>
      </w:r>
      <w:r w:rsidDel="00000000" w:rsidR="00000000" w:rsidRPr="00000000">
        <w:rPr>
          <w:rtl w:val="0"/>
        </w:rPr>
      </w:r>
    </w:p>
    <w:p w:rsidR="00000000" w:rsidDel="00000000" w:rsidP="00000000" w:rsidRDefault="00000000" w:rsidRPr="00000000" w14:paraId="0000001A">
      <w:pPr>
        <w:spacing w:line="276" w:lineRule="auto"/>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Seattle, WA</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color w:val="000000"/>
          <w:sz w:val="20"/>
          <w:szCs w:val="20"/>
          <w:rtl w:val="0"/>
        </w:rPr>
        <w:t xml:space="preserve">April 2021 - </w:t>
      </w:r>
      <w:r w:rsidDel="00000000" w:rsidR="00000000" w:rsidRPr="00000000">
        <w:rPr>
          <w:rFonts w:ascii="Lato" w:cs="Lato" w:eastAsia="Lato" w:hAnsi="Lato"/>
          <w:sz w:val="20"/>
          <w:szCs w:val="20"/>
          <w:rtl w:val="0"/>
        </w:rPr>
        <w:t xml:space="preserve">June 2023</w:t>
      </w:r>
      <w:r w:rsidDel="00000000" w:rsidR="00000000" w:rsidRPr="00000000">
        <w:rPr>
          <w:rtl w:val="0"/>
        </w:rPr>
      </w:r>
    </w:p>
    <w:p w:rsidR="00000000" w:rsidDel="00000000" w:rsidP="00000000" w:rsidRDefault="00000000" w:rsidRPr="00000000" w14:paraId="0000001B">
      <w:pPr>
        <w:spacing w:before="60" w:line="276" w:lineRule="auto"/>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Senior Digital Product Manager</w:t>
      </w:r>
    </w:p>
    <w:p w:rsidR="00000000" w:rsidDel="00000000" w:rsidP="00000000" w:rsidRDefault="00000000" w:rsidRPr="00000000" w14:paraId="0000001C">
      <w:pPr>
        <w:spacing w:before="60" w:line="276" w:lineRule="auto"/>
        <w:rPr>
          <w:rFonts w:ascii="Lato" w:cs="Lato" w:eastAsia="Lato" w:hAnsi="Lato"/>
          <w:color w:val="0e0e0e"/>
          <w:sz w:val="20"/>
          <w:szCs w:val="20"/>
        </w:rPr>
      </w:pPr>
      <w:r w:rsidDel="00000000" w:rsidR="00000000" w:rsidRPr="00000000">
        <w:rPr>
          <w:rFonts w:ascii="Lato" w:cs="Lato" w:eastAsia="Lato" w:hAnsi="Lato"/>
          <w:sz w:val="20"/>
          <w:szCs w:val="20"/>
          <w:rtl w:val="0"/>
        </w:rPr>
        <w:t xml:space="preserve">Established and led personalizations strategies and led the development of a customer data platform. Including the development of roadmaps, strategic planning, stakeholder alignment, product status, KPIs and roadmap progress.</w:t>
      </w:r>
      <w:r w:rsidDel="00000000" w:rsidR="00000000" w:rsidRPr="00000000">
        <w:rPr>
          <w:rtl w:val="0"/>
        </w:rPr>
      </w:r>
    </w:p>
    <w:p w:rsidR="00000000" w:rsidDel="00000000" w:rsidP="00000000" w:rsidRDefault="00000000" w:rsidRPr="00000000" w14:paraId="0000001D">
      <w:pPr>
        <w:numPr>
          <w:ilvl w:val="0"/>
          <w:numId w:val="2"/>
        </w:numPr>
        <w:tabs>
          <w:tab w:val="left" w:leader="none" w:pos="450"/>
        </w:tabs>
        <w:spacing w:after="0" w:afterAutospacing="0" w:before="18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Launched and managed a personalization strategy utilizing Tealium, improving customer profiles and activating real-time marketing automation across multiple channels.</w:t>
      </w:r>
    </w:p>
    <w:p w:rsidR="00000000" w:rsidDel="00000000" w:rsidP="00000000" w:rsidRDefault="00000000" w:rsidRPr="00000000" w14:paraId="0000001E">
      <w:pPr>
        <w:numPr>
          <w:ilvl w:val="0"/>
          <w:numId w:val="2"/>
        </w:numPr>
        <w:tabs>
          <w:tab w:val="left" w:leader="none" w:pos="450"/>
        </w:tabs>
        <w:spacing w:after="0" w:afterAutospacing="0" w:before="0" w:beforeAutospacing="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Developed A/B testing strategies that improved conversions by 40% through design thinking and data insights.</w:t>
      </w:r>
    </w:p>
    <w:p w:rsidR="00000000" w:rsidDel="00000000" w:rsidP="00000000" w:rsidRDefault="00000000" w:rsidRPr="00000000" w14:paraId="0000001F">
      <w:pPr>
        <w:numPr>
          <w:ilvl w:val="0"/>
          <w:numId w:val="2"/>
        </w:numPr>
        <w:tabs>
          <w:tab w:val="left" w:leader="none" w:pos="450"/>
        </w:tabs>
        <w:spacing w:before="0" w:beforeAutospacing="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Reduced fraud and increased loan application conversions by 70% through user behavior analysis, providing mitigations plans.</w:t>
      </w:r>
      <w:r w:rsidDel="00000000" w:rsidR="00000000" w:rsidRPr="00000000">
        <w:rPr>
          <w:rtl w:val="0"/>
        </w:rPr>
      </w:r>
    </w:p>
    <w:p w:rsidR="00000000" w:rsidDel="00000000" w:rsidP="00000000" w:rsidRDefault="00000000" w:rsidRPr="00000000" w14:paraId="00000020">
      <w:pPr>
        <w:spacing w:line="276"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21">
      <w:pPr>
        <w:spacing w:line="276" w:lineRule="auto"/>
        <w:rPr>
          <w:rFonts w:ascii="Lato" w:cs="Lato" w:eastAsia="Lato" w:hAnsi="Lato"/>
          <w:sz w:val="20"/>
          <w:szCs w:val="20"/>
        </w:rPr>
      </w:pPr>
      <w:r w:rsidDel="00000000" w:rsidR="00000000" w:rsidRPr="00000000">
        <w:rPr>
          <w:rFonts w:ascii="Lato" w:cs="Lato" w:eastAsia="Lato" w:hAnsi="Lato"/>
          <w:b w:val="1"/>
          <w:color w:val="000000"/>
          <w:sz w:val="22"/>
          <w:szCs w:val="22"/>
          <w:rtl w:val="0"/>
        </w:rPr>
        <w:t xml:space="preserve">AMWAY GLOBAL </w:t>
      </w:r>
      <w:r w:rsidDel="00000000" w:rsidR="00000000" w:rsidRPr="00000000">
        <w:rPr>
          <w:rFonts w:ascii="Lato" w:cs="Lato" w:eastAsia="Lato" w:hAnsi="Lato"/>
          <w:color w:val="000000"/>
          <w:sz w:val="22"/>
          <w:szCs w:val="22"/>
          <w:rtl w:val="0"/>
        </w:rPr>
        <w:t xml:space="preserve">(B2</w:t>
      </w:r>
      <w:r w:rsidDel="00000000" w:rsidR="00000000" w:rsidRPr="00000000">
        <w:rPr>
          <w:rFonts w:ascii="Lato" w:cs="Lato" w:eastAsia="Lato" w:hAnsi="Lato"/>
          <w:sz w:val="22"/>
          <w:szCs w:val="22"/>
          <w:rtl w:val="0"/>
        </w:rPr>
        <w:t xml:space="preserve">B, B2C, Retail)</w:t>
      </w:r>
      <w:r w:rsidDel="00000000" w:rsidR="00000000" w:rsidRPr="00000000">
        <w:rPr>
          <w:rtl w:val="0"/>
        </w:rPr>
      </w:r>
    </w:p>
    <w:p w:rsidR="00000000" w:rsidDel="00000000" w:rsidP="00000000" w:rsidRDefault="00000000" w:rsidRPr="00000000" w14:paraId="00000022">
      <w:pPr>
        <w:spacing w:line="276" w:lineRule="auto"/>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Ada, MI</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color w:val="000000"/>
          <w:sz w:val="20"/>
          <w:szCs w:val="20"/>
          <w:rtl w:val="0"/>
        </w:rPr>
        <w:t xml:space="preserve">February 2009 - April 2021</w:t>
      </w:r>
    </w:p>
    <w:p w:rsidR="00000000" w:rsidDel="00000000" w:rsidP="00000000" w:rsidRDefault="00000000" w:rsidRPr="00000000" w14:paraId="00000023">
      <w:pPr>
        <w:spacing w:before="60" w:line="276" w:lineRule="auto"/>
        <w:rPr>
          <w:rFonts w:ascii="Lato" w:cs="Lato" w:eastAsia="Lato" w:hAnsi="Lato"/>
          <w:color w:val="0e0e0e"/>
          <w:sz w:val="20"/>
          <w:szCs w:val="20"/>
        </w:rPr>
      </w:pPr>
      <w:r w:rsidDel="00000000" w:rsidR="00000000" w:rsidRPr="00000000">
        <w:rPr>
          <w:rFonts w:ascii="Lato" w:cs="Lato" w:eastAsia="Lato" w:hAnsi="Lato"/>
          <w:b w:val="1"/>
          <w:color w:val="000000"/>
          <w:sz w:val="20"/>
          <w:szCs w:val="20"/>
          <w:rtl w:val="0"/>
        </w:rPr>
        <w:t xml:space="preserve">Senior Product Manager</w:t>
      </w:r>
      <w:r w:rsidDel="00000000" w:rsidR="00000000" w:rsidRPr="00000000">
        <w:rPr>
          <w:rFonts w:ascii="Lato" w:cs="Lato" w:eastAsia="Lato" w:hAnsi="Lato"/>
          <w:sz w:val="20"/>
          <w:szCs w:val="20"/>
          <w:rtl w:val="0"/>
        </w:rPr>
        <w:br w:type="textWrapping"/>
      </w:r>
      <w:r w:rsidDel="00000000" w:rsidR="00000000" w:rsidRPr="00000000">
        <w:rPr>
          <w:rFonts w:ascii="Lato" w:cs="Lato" w:eastAsia="Lato" w:hAnsi="Lato"/>
          <w:color w:val="0e0e0e"/>
          <w:sz w:val="20"/>
          <w:szCs w:val="20"/>
          <w:rtl w:val="0"/>
        </w:rPr>
        <w:t xml:space="preserve">Led the global deployment of analytics platforms, tag management and personalization tools across 122 countries, managing teams, strategy, roadmaps, release schedules and communications for web analytics and marketing technology solutions.</w:t>
      </w:r>
    </w:p>
    <w:p w:rsidR="00000000" w:rsidDel="00000000" w:rsidP="00000000" w:rsidRDefault="00000000" w:rsidRPr="00000000" w14:paraId="00000024">
      <w:pPr>
        <w:numPr>
          <w:ilvl w:val="0"/>
          <w:numId w:val="5"/>
        </w:numPr>
        <w:spacing w:after="0" w:afterAutospacing="0" w:before="18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Developed and launched a data analytics platform, reducing costs by 50% and improving personalization efforts, increasing customer retention by 15%.</w:t>
      </w:r>
    </w:p>
    <w:p w:rsidR="00000000" w:rsidDel="00000000" w:rsidP="00000000" w:rsidRDefault="00000000" w:rsidRPr="00000000" w14:paraId="00000025">
      <w:pPr>
        <w:numPr>
          <w:ilvl w:val="0"/>
          <w:numId w:val="5"/>
        </w:numPr>
        <w:spacing w:after="0" w:afterAutospacing="0" w:before="0" w:beforeAutospacing="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Implemented a recommendation engine, driving customer lifetime value up by 20% through optimized user experiences.</w:t>
      </w:r>
    </w:p>
    <w:p w:rsidR="00000000" w:rsidDel="00000000" w:rsidP="00000000" w:rsidRDefault="00000000" w:rsidRPr="00000000" w14:paraId="00000026">
      <w:pPr>
        <w:numPr>
          <w:ilvl w:val="0"/>
          <w:numId w:val="5"/>
        </w:numPr>
        <w:spacing w:before="0" w:beforeAutospacing="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Reduced licensing costs by 50%, improved data quality, implemented personalization and A/B testing,  improved SEO campaigns through comprehensive reporting frameworks.</w:t>
      </w:r>
    </w:p>
    <w:p w:rsidR="00000000" w:rsidDel="00000000" w:rsidP="00000000" w:rsidRDefault="00000000" w:rsidRPr="00000000" w14:paraId="00000027">
      <w:pPr>
        <w:spacing w:before="120" w:line="276" w:lineRule="auto"/>
        <w:jc w:val="both"/>
        <w:rPr>
          <w:rFonts w:ascii="Lato" w:cs="Lato" w:eastAsia="Lato" w:hAnsi="Lato"/>
          <w:color w:val="000000"/>
          <w:sz w:val="20"/>
          <w:szCs w:val="20"/>
        </w:rPr>
      </w:pPr>
      <w:r w:rsidDel="00000000" w:rsidR="00000000" w:rsidRPr="00000000">
        <w:rPr>
          <w:rFonts w:ascii="Lato" w:cs="Lato" w:eastAsia="Lato" w:hAnsi="Lato"/>
          <w:b w:val="1"/>
          <w:color w:val="000000"/>
          <w:sz w:val="20"/>
          <w:szCs w:val="20"/>
          <w:rtl w:val="0"/>
        </w:rPr>
        <w:t xml:space="preserve">Developer, User Experience / Analytics</w:t>
      </w:r>
      <w:r w:rsidDel="00000000" w:rsidR="00000000" w:rsidRPr="00000000">
        <w:rPr>
          <w:rFonts w:ascii="Lato" w:cs="Lato" w:eastAsia="Lato" w:hAnsi="Lato"/>
          <w:color w:val="000000"/>
          <w:sz w:val="20"/>
          <w:szCs w:val="20"/>
          <w:rtl w:val="0"/>
        </w:rPr>
        <w:t xml:space="preserve">  </w:t>
      </w:r>
    </w:p>
    <w:p w:rsidR="00000000" w:rsidDel="00000000" w:rsidP="00000000" w:rsidRDefault="00000000" w:rsidRPr="00000000" w14:paraId="00000028">
      <w:pPr>
        <w:spacing w:before="120" w:line="276" w:lineRule="auto"/>
        <w:jc w:val="both"/>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February 2009 - June 2017</w:t>
      </w:r>
    </w:p>
    <w:p w:rsidR="00000000" w:rsidDel="00000000" w:rsidP="00000000" w:rsidRDefault="00000000" w:rsidRPr="00000000" w14:paraId="00000029">
      <w:pPr>
        <w:spacing w:line="276" w:lineRule="auto"/>
        <w:jc w:val="both"/>
        <w:rPr>
          <w:rFonts w:ascii="Lato" w:cs="Lato" w:eastAsia="Lato" w:hAnsi="Lato"/>
          <w:sz w:val="20"/>
          <w:szCs w:val="20"/>
        </w:rPr>
      </w:pPr>
      <w:r w:rsidDel="00000000" w:rsidR="00000000" w:rsidRPr="00000000">
        <w:rPr>
          <w:rFonts w:ascii="Lato" w:cs="Lato" w:eastAsia="Lato" w:hAnsi="Lato"/>
          <w:color w:val="0e0e0e"/>
          <w:sz w:val="20"/>
          <w:szCs w:val="20"/>
          <w:rtl w:val="0"/>
        </w:rPr>
        <w:t xml:space="preserve">Led user research and data analysis to optimize web and mobile user experiences, while overseeing the implementation of analytics tools. Supported product teams and stakeholders by leveraging data to inform decision-making and continuously improve performance.</w:t>
      </w:r>
      <w:r w:rsidDel="00000000" w:rsidR="00000000" w:rsidRPr="00000000">
        <w:rPr>
          <w:rtl w:val="0"/>
        </w:rPr>
      </w:r>
    </w:p>
    <w:p w:rsidR="00000000" w:rsidDel="00000000" w:rsidP="00000000" w:rsidRDefault="00000000" w:rsidRPr="00000000" w14:paraId="0000002A">
      <w:pPr>
        <w:numPr>
          <w:ilvl w:val="0"/>
          <w:numId w:val="6"/>
        </w:numPr>
        <w:spacing w:after="0" w:afterAutospacing="0" w:before="18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Conducted user research and data analysis, improving user experiences and increasing auto-ship conversions by 20%.</w:t>
      </w:r>
    </w:p>
    <w:p w:rsidR="00000000" w:rsidDel="00000000" w:rsidP="00000000" w:rsidRDefault="00000000" w:rsidRPr="00000000" w14:paraId="0000002B">
      <w:pPr>
        <w:numPr>
          <w:ilvl w:val="0"/>
          <w:numId w:val="6"/>
        </w:numPr>
        <w:spacing w:after="0" w:afterAutospacing="0" w:before="0" w:beforeAutospacing="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Implemented marketing automation and tag management solutions, enhancing data collection efficiency and accuracy.</w:t>
      </w:r>
    </w:p>
    <w:p w:rsidR="00000000" w:rsidDel="00000000" w:rsidP="00000000" w:rsidRDefault="00000000" w:rsidRPr="00000000" w14:paraId="0000002C">
      <w:pPr>
        <w:numPr>
          <w:ilvl w:val="0"/>
          <w:numId w:val="6"/>
        </w:numPr>
        <w:spacing w:after="0" w:afterAutospacing="0" w:before="0" w:beforeAutospacing="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Improved order conversions up to 11% by improving UI within cart, checkout, and product details.</w:t>
      </w:r>
    </w:p>
    <w:p w:rsidR="00000000" w:rsidDel="00000000" w:rsidP="00000000" w:rsidRDefault="00000000" w:rsidRPr="00000000" w14:paraId="0000002D">
      <w:pPr>
        <w:numPr>
          <w:ilvl w:val="0"/>
          <w:numId w:val="6"/>
        </w:numPr>
        <w:spacing w:before="0" w:beforeAutospacing="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Improved analytics adoption globally by creating training programs for analysts across Asia and Europe.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720" w:right="0" w:firstLine="0"/>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2F">
      <w:pPr>
        <w:spacing w:line="276" w:lineRule="auto"/>
        <w:rPr>
          <w:rFonts w:ascii="Lato" w:cs="Lato" w:eastAsia="Lato" w:hAnsi="Lato"/>
          <w:sz w:val="22"/>
          <w:szCs w:val="22"/>
        </w:rPr>
      </w:pPr>
      <w:r w:rsidDel="00000000" w:rsidR="00000000" w:rsidRPr="00000000">
        <w:rPr>
          <w:rFonts w:ascii="Lato" w:cs="Lato" w:eastAsia="Lato" w:hAnsi="Lato"/>
          <w:b w:val="1"/>
          <w:color w:val="000000"/>
          <w:sz w:val="22"/>
          <w:szCs w:val="22"/>
          <w:rtl w:val="0"/>
        </w:rPr>
        <w:t xml:space="preserve">MEIJER </w:t>
      </w:r>
      <w:r w:rsidDel="00000000" w:rsidR="00000000" w:rsidRPr="00000000">
        <w:rPr>
          <w:rFonts w:ascii="Lato" w:cs="Lato" w:eastAsia="Lato" w:hAnsi="Lato"/>
          <w:sz w:val="22"/>
          <w:szCs w:val="22"/>
          <w:rtl w:val="0"/>
        </w:rPr>
        <w:t xml:space="preserve">(B2C, R</w:t>
      </w:r>
      <w:r w:rsidDel="00000000" w:rsidR="00000000" w:rsidRPr="00000000">
        <w:rPr>
          <w:rFonts w:ascii="Lato" w:cs="Lato" w:eastAsia="Lato" w:hAnsi="Lato"/>
          <w:color w:val="000000"/>
          <w:sz w:val="22"/>
          <w:szCs w:val="22"/>
          <w:rtl w:val="0"/>
        </w:rPr>
        <w:t xml:space="preserve">eta</w:t>
      </w:r>
      <w:r w:rsidDel="00000000" w:rsidR="00000000" w:rsidRPr="00000000">
        <w:rPr>
          <w:rFonts w:ascii="Lato" w:cs="Lato" w:eastAsia="Lato" w:hAnsi="Lato"/>
          <w:sz w:val="22"/>
          <w:szCs w:val="22"/>
          <w:rtl w:val="0"/>
        </w:rPr>
        <w:t xml:space="preserve">il)</w:t>
      </w:r>
    </w:p>
    <w:p w:rsidR="00000000" w:rsidDel="00000000" w:rsidP="00000000" w:rsidRDefault="00000000" w:rsidRPr="00000000" w14:paraId="00000030">
      <w:pPr>
        <w:spacing w:line="276" w:lineRule="auto"/>
        <w:rPr>
          <w:rFonts w:ascii="Lato" w:cs="Lato" w:eastAsia="Lato" w:hAnsi="Lato"/>
          <w:color w:val="00b050"/>
          <w:sz w:val="20"/>
          <w:szCs w:val="20"/>
        </w:rPr>
      </w:pPr>
      <w:r w:rsidDel="00000000" w:rsidR="00000000" w:rsidRPr="00000000">
        <w:rPr>
          <w:rFonts w:ascii="Lato" w:cs="Lato" w:eastAsia="Lato" w:hAnsi="Lato"/>
          <w:color w:val="000000"/>
          <w:sz w:val="20"/>
          <w:szCs w:val="20"/>
          <w:rtl w:val="0"/>
        </w:rPr>
        <w:t xml:space="preserve">Walker, MI</w:t>
      </w:r>
      <w:r w:rsidDel="00000000" w:rsidR="00000000" w:rsidRPr="00000000">
        <w:rPr>
          <w:rFonts w:ascii="Lato" w:cs="Lato" w:eastAsia="Lato" w:hAnsi="Lato"/>
          <w:color w:val="ed7d31"/>
          <w:sz w:val="20"/>
          <w:szCs w:val="20"/>
          <w:rtl w:val="0"/>
        </w:rPr>
        <w:t xml:space="preserve"> </w:t>
      </w:r>
      <w:r w:rsidDel="00000000" w:rsidR="00000000" w:rsidRPr="00000000">
        <w:rPr>
          <w:rFonts w:ascii="Lato" w:cs="Lato" w:eastAsia="Lato" w:hAnsi="Lato"/>
          <w:color w:val="000000"/>
          <w:sz w:val="20"/>
          <w:szCs w:val="20"/>
          <w:rtl w:val="0"/>
        </w:rPr>
        <w:t xml:space="preserve">October 2004 - October 2009</w:t>
      </w:r>
      <w:r w:rsidDel="00000000" w:rsidR="00000000" w:rsidRPr="00000000">
        <w:rPr>
          <w:rFonts w:ascii="Lato" w:cs="Lato" w:eastAsia="Lato" w:hAnsi="Lato"/>
          <w:color w:val="00b050"/>
          <w:sz w:val="20"/>
          <w:szCs w:val="20"/>
          <w:rtl w:val="0"/>
        </w:rPr>
        <w:t xml:space="preserve"> </w:t>
      </w:r>
    </w:p>
    <w:p w:rsidR="00000000" w:rsidDel="00000000" w:rsidP="00000000" w:rsidRDefault="00000000" w:rsidRPr="00000000" w14:paraId="00000031">
      <w:pPr>
        <w:spacing w:before="60" w:line="276" w:lineRule="auto"/>
        <w:rPr>
          <w:rFonts w:ascii="Lato" w:cs="Lato" w:eastAsia="Lato" w:hAnsi="Lato"/>
          <w:b w:val="1"/>
          <w:color w:val="000000"/>
          <w:sz w:val="20"/>
          <w:szCs w:val="20"/>
        </w:rPr>
      </w:pPr>
      <w:r w:rsidDel="00000000" w:rsidR="00000000" w:rsidRPr="00000000">
        <w:rPr>
          <w:rFonts w:ascii="Lato" w:cs="Lato" w:eastAsia="Lato" w:hAnsi="Lato"/>
          <w:b w:val="1"/>
          <w:color w:val="000000"/>
          <w:sz w:val="20"/>
          <w:szCs w:val="20"/>
          <w:rtl w:val="0"/>
        </w:rPr>
        <w:t xml:space="preserve">Senior Web Designer</w:t>
      </w:r>
    </w:p>
    <w:p w:rsidR="00000000" w:rsidDel="00000000" w:rsidP="00000000" w:rsidRDefault="00000000" w:rsidRPr="00000000" w14:paraId="00000032">
      <w:pPr>
        <w:numPr>
          <w:ilvl w:val="0"/>
          <w:numId w:val="1"/>
        </w:numPr>
        <w:spacing w:after="0" w:afterAutospacing="0" w:before="18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Led web and mobile application design, creating wireframes, prototypes, graphics, logos, and interface elements. Established design standards and best practices for emerging technology projects.</w:t>
      </w:r>
    </w:p>
    <w:p w:rsidR="00000000" w:rsidDel="00000000" w:rsidP="00000000" w:rsidRDefault="00000000" w:rsidRPr="00000000" w14:paraId="00000033">
      <w:pPr>
        <w:numPr>
          <w:ilvl w:val="0"/>
          <w:numId w:val="1"/>
        </w:numPr>
        <w:spacing w:after="0" w:afterAutospacing="0" w:before="0" w:beforeAutospacing="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Directed creative initiatives for Meijer WineList, increasing wine sales and receiving the RACie mobile design award.</w:t>
      </w:r>
    </w:p>
    <w:p w:rsidR="00000000" w:rsidDel="00000000" w:rsidP="00000000" w:rsidRDefault="00000000" w:rsidRPr="00000000" w14:paraId="00000034">
      <w:pPr>
        <w:numPr>
          <w:ilvl w:val="0"/>
          <w:numId w:val="1"/>
        </w:numPr>
        <w:spacing w:before="0" w:beforeAutospacing="0" w:line="276" w:lineRule="auto"/>
        <w:ind w:left="360" w:hanging="360"/>
        <w:jc w:val="both"/>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Created branding and user interfaces for Meijer MealBox, enhancing customer shopping experiences and increasing product sales.</w:t>
      </w:r>
    </w:p>
    <w:p w:rsidR="00000000" w:rsidDel="00000000" w:rsidP="00000000" w:rsidRDefault="00000000" w:rsidRPr="00000000" w14:paraId="00000035">
      <w:pPr>
        <w:spacing w:line="276" w:lineRule="auto"/>
        <w:jc w:val="center"/>
        <w:rPr>
          <w:rFonts w:ascii="Lato" w:cs="Lato" w:eastAsia="Lato" w:hAnsi="Lato"/>
          <w:b w:val="1"/>
          <w:sz w:val="20"/>
          <w:szCs w:val="20"/>
        </w:rPr>
      </w:pPr>
      <w:r w:rsidDel="00000000" w:rsidR="00000000" w:rsidRPr="00000000">
        <w:rPr>
          <w:rFonts w:ascii="Lato Black" w:cs="Lato Black" w:eastAsia="Lato Black" w:hAnsi="Lato Black"/>
          <w:smallCaps w:val="1"/>
          <w:rtl w:val="0"/>
        </w:rPr>
        <w:t xml:space="preserve">Achievements</w:t>
      </w:r>
      <w:r w:rsidDel="00000000" w:rsidR="00000000" w:rsidRPr="00000000">
        <w:rPr>
          <w:rtl w:val="0"/>
        </w:rPr>
      </w:r>
    </w:p>
    <w:p w:rsidR="00000000" w:rsidDel="00000000" w:rsidP="00000000" w:rsidRDefault="00000000" w:rsidRPr="00000000" w14:paraId="00000036">
      <w:pPr>
        <w:widowControl w:val="0"/>
        <w:spacing w:before="180" w:line="276" w:lineRule="auto"/>
        <w:ind w:left="400" w:hanging="200"/>
        <w:jc w:val="center"/>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Led the global deployment of a data analytics platform in 122 countries at Amway, significantly reduced licensing cost and improved data quality and reporting. Deployed across  300+ eCommerce and mobile platforms.</w:t>
      </w:r>
    </w:p>
    <w:p w:rsidR="00000000" w:rsidDel="00000000" w:rsidP="00000000" w:rsidRDefault="00000000" w:rsidRPr="00000000" w14:paraId="00000037">
      <w:pPr>
        <w:widowControl w:val="0"/>
        <w:spacing w:before="180" w:line="276" w:lineRule="auto"/>
        <w:ind w:left="400" w:hanging="200"/>
        <w:jc w:val="center"/>
        <w:rPr>
          <w:rFonts w:ascii="Lato" w:cs="Lato" w:eastAsia="Lato" w:hAnsi="Lato"/>
          <w:color w:val="0e0e0e"/>
          <w:sz w:val="20"/>
          <w:szCs w:val="20"/>
        </w:rPr>
      </w:pPr>
      <w:r w:rsidDel="00000000" w:rsidR="00000000" w:rsidRPr="00000000">
        <w:rPr>
          <w:rFonts w:ascii="Lato" w:cs="Lato" w:eastAsia="Lato" w:hAnsi="Lato"/>
          <w:color w:val="0e0e0e"/>
          <w:sz w:val="20"/>
          <w:szCs w:val="20"/>
          <w:rtl w:val="0"/>
        </w:rPr>
        <w:t xml:space="preserve">Launched a customer data hub that boosted personalization, increasing conversions by 64% through real-time marketing automation and enriched customer profiles.</w:t>
      </w:r>
    </w:p>
    <w:p w:rsidR="00000000" w:rsidDel="00000000" w:rsidP="00000000" w:rsidRDefault="00000000" w:rsidRPr="00000000" w14:paraId="00000038">
      <w:pPr>
        <w:widowControl w:val="0"/>
        <w:spacing w:before="180" w:line="276" w:lineRule="auto"/>
        <w:ind w:left="400" w:hanging="200"/>
        <w:jc w:val="center"/>
        <w:rPr>
          <w:rFonts w:ascii="Lato" w:cs="Lato" w:eastAsia="Lato" w:hAnsi="Lato"/>
          <w:sz w:val="20"/>
          <w:szCs w:val="20"/>
        </w:rPr>
      </w:pPr>
      <w:r w:rsidDel="00000000" w:rsidR="00000000" w:rsidRPr="00000000">
        <w:rPr>
          <w:rFonts w:ascii="Lato" w:cs="Lato" w:eastAsia="Lato" w:hAnsi="Lato"/>
          <w:color w:val="0e0e0e"/>
          <w:sz w:val="20"/>
          <w:szCs w:val="20"/>
          <w:rtl w:val="0"/>
        </w:rPr>
        <w:t xml:space="preserve">Delivered a product recommendation engine and voice of customer platform, optimizing personalized suggestions and feedback to align with business goals.</w:t>
      </w:r>
      <w:r w:rsidDel="00000000" w:rsidR="00000000" w:rsidRPr="00000000">
        <w:rPr>
          <w:rtl w:val="0"/>
        </w:rPr>
      </w:r>
    </w:p>
    <w:p w:rsidR="00000000" w:rsidDel="00000000" w:rsidP="00000000" w:rsidRDefault="00000000" w:rsidRPr="00000000" w14:paraId="00000039">
      <w:pPr>
        <w:spacing w:line="276"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A">
      <w:pPr>
        <w:spacing w:line="276" w:lineRule="auto"/>
        <w:jc w:val="center"/>
        <w:rPr>
          <w:rFonts w:ascii="Lato Black" w:cs="Lato Black" w:eastAsia="Lato Black" w:hAnsi="Lato Black"/>
        </w:rPr>
      </w:pPr>
      <w:r w:rsidDel="00000000" w:rsidR="00000000" w:rsidRPr="00000000">
        <w:rPr>
          <w:rFonts w:ascii="Lato Black" w:cs="Lato Black" w:eastAsia="Lato Black" w:hAnsi="Lato Black"/>
          <w:smallCaps w:val="1"/>
          <w:color w:val="000000"/>
          <w:rtl w:val="0"/>
        </w:rPr>
        <w:t xml:space="preserve">Education</w:t>
      </w:r>
      <w:r w:rsidDel="00000000" w:rsidR="00000000" w:rsidRPr="00000000">
        <w:rPr>
          <w:rtl w:val="0"/>
        </w:rPr>
      </w:r>
    </w:p>
    <w:p w:rsidR="00000000" w:rsidDel="00000000" w:rsidP="00000000" w:rsidRDefault="00000000" w:rsidRPr="00000000" w14:paraId="0000003B">
      <w:pPr>
        <w:spacing w:before="100" w:line="276" w:lineRule="auto"/>
        <w:jc w:val="center"/>
        <w:rPr>
          <w:rFonts w:ascii="Lato" w:cs="Lato" w:eastAsia="Lato" w:hAnsi="Lato"/>
          <w:color w:val="ed7d31"/>
          <w:sz w:val="20"/>
          <w:szCs w:val="20"/>
        </w:rPr>
      </w:pPr>
      <w:r w:rsidDel="00000000" w:rsidR="00000000" w:rsidRPr="00000000">
        <w:rPr>
          <w:rFonts w:ascii="Lato" w:cs="Lato" w:eastAsia="Lato" w:hAnsi="Lato"/>
          <w:color w:val="000000"/>
          <w:sz w:val="20"/>
          <w:szCs w:val="20"/>
          <w:rtl w:val="0"/>
        </w:rPr>
        <w:t xml:space="preserve">Associates of Arts (AA), Visual Communications, Ventura College, Ventura, CA</w:t>
      </w:r>
      <w:r w:rsidDel="00000000" w:rsidR="00000000" w:rsidRPr="00000000">
        <w:rPr>
          <w:rtl w:val="0"/>
        </w:rPr>
      </w:r>
    </w:p>
    <w:p w:rsidR="00000000" w:rsidDel="00000000" w:rsidP="00000000" w:rsidRDefault="00000000" w:rsidRPr="00000000" w14:paraId="0000003C">
      <w:pPr>
        <w:spacing w:line="276" w:lineRule="auto"/>
        <w:jc w:val="left"/>
        <w:rPr>
          <w:rFonts w:ascii="Lato" w:cs="Lato" w:eastAsia="Lato" w:hAnsi="Lato"/>
          <w:smallCaps w:val="1"/>
          <w:sz w:val="20"/>
          <w:szCs w:val="20"/>
        </w:rPr>
      </w:pPr>
      <w:r w:rsidDel="00000000" w:rsidR="00000000" w:rsidRPr="00000000">
        <w:rPr>
          <w:rtl w:val="0"/>
        </w:rPr>
      </w:r>
    </w:p>
    <w:p w:rsidR="00000000" w:rsidDel="00000000" w:rsidP="00000000" w:rsidRDefault="00000000" w:rsidRPr="00000000" w14:paraId="0000003D">
      <w:pPr>
        <w:spacing w:line="276" w:lineRule="auto"/>
        <w:jc w:val="center"/>
        <w:rPr>
          <w:rFonts w:ascii="Lato Black" w:cs="Lato Black" w:eastAsia="Lato Black" w:hAnsi="Lato Black"/>
        </w:rPr>
      </w:pPr>
      <w:r w:rsidDel="00000000" w:rsidR="00000000" w:rsidRPr="00000000">
        <w:rPr>
          <w:rFonts w:ascii="Lato Black" w:cs="Lato Black" w:eastAsia="Lato Black" w:hAnsi="Lato Black"/>
          <w:smallCaps w:val="1"/>
          <w:color w:val="000000"/>
          <w:rtl w:val="0"/>
        </w:rPr>
        <w:t xml:space="preserve">Technical Skills</w:t>
      </w:r>
      <w:r w:rsidDel="00000000" w:rsidR="00000000" w:rsidRPr="00000000">
        <w:rPr>
          <w:rtl w:val="0"/>
        </w:rPr>
      </w:r>
    </w:p>
    <w:p w:rsidR="00000000" w:rsidDel="00000000" w:rsidP="00000000" w:rsidRDefault="00000000" w:rsidRPr="00000000" w14:paraId="0000003E">
      <w:pPr>
        <w:spacing w:before="100" w:line="276" w:lineRule="auto"/>
        <w:jc w:val="center"/>
        <w:rPr>
          <w:rFonts w:ascii="Lato" w:cs="Lato" w:eastAsia="Lato" w:hAnsi="Lato"/>
          <w:sz w:val="20"/>
          <w:szCs w:val="20"/>
        </w:rPr>
      </w:pPr>
      <w:r w:rsidDel="00000000" w:rsidR="00000000" w:rsidRPr="00000000">
        <w:rPr>
          <w:rFonts w:ascii="Lato" w:cs="Lato" w:eastAsia="Lato" w:hAnsi="Lato"/>
          <w:sz w:val="20"/>
          <w:szCs w:val="20"/>
          <w:rtl w:val="0"/>
        </w:rPr>
        <w:t xml:space="preserve">Heap | Adobe | Google | HotJar | Mouseflow | Lucky Orange | ObservePoint | Azure | Adobe XD | Figma</w:t>
      </w:r>
    </w:p>
    <w:p w:rsidR="00000000" w:rsidDel="00000000" w:rsidP="00000000" w:rsidRDefault="00000000" w:rsidRPr="00000000" w14:paraId="0000003F">
      <w:pPr>
        <w:spacing w:before="40" w:line="276" w:lineRule="auto"/>
        <w:jc w:val="center"/>
        <w:rPr>
          <w:rFonts w:ascii="Lato" w:cs="Lato" w:eastAsia="Lato" w:hAnsi="Lato"/>
          <w:sz w:val="20"/>
          <w:szCs w:val="20"/>
        </w:rPr>
      </w:pPr>
      <w:r w:rsidDel="00000000" w:rsidR="00000000" w:rsidRPr="00000000">
        <w:rPr>
          <w:rFonts w:ascii="Lato" w:cs="Lato" w:eastAsia="Lato" w:hAnsi="Lato"/>
          <w:sz w:val="20"/>
          <w:szCs w:val="20"/>
          <w:rtl w:val="0"/>
        </w:rPr>
        <w:t xml:space="preserve">Photoshop | Illustrator | Development Coding: FullStack, Node, React, Postgres, APIs | Tealium Customer Data Hub | A/B</w:t>
      </w:r>
    </w:p>
    <w:p w:rsidR="00000000" w:rsidDel="00000000" w:rsidP="00000000" w:rsidRDefault="00000000" w:rsidRPr="00000000" w14:paraId="00000040">
      <w:pPr>
        <w:spacing w:before="40" w:line="276" w:lineRule="auto"/>
        <w:jc w:val="center"/>
        <w:rPr>
          <w:rFonts w:ascii="Lato" w:cs="Lato" w:eastAsia="Lato" w:hAnsi="Lato"/>
          <w:sz w:val="20"/>
          <w:szCs w:val="20"/>
        </w:rPr>
      </w:pPr>
      <w:r w:rsidDel="00000000" w:rsidR="00000000" w:rsidRPr="00000000">
        <w:rPr>
          <w:rFonts w:ascii="Lato" w:cs="Lato" w:eastAsia="Lato" w:hAnsi="Lato"/>
          <w:sz w:val="20"/>
          <w:szCs w:val="20"/>
          <w:rtl w:val="0"/>
        </w:rPr>
        <w:t xml:space="preserve">Tag Management | Kameleoon | Optimizely | Certona | Qualtrics | Drift | Marketo | Atlassian | Web Analytics | UI \ UX</w:t>
      </w:r>
    </w:p>
    <w:p w:rsidR="00000000" w:rsidDel="00000000" w:rsidP="00000000" w:rsidRDefault="00000000" w:rsidRPr="00000000" w14:paraId="00000041">
      <w:pPr>
        <w:spacing w:before="40" w:line="276" w:lineRule="auto"/>
        <w:jc w:val="center"/>
        <w:rPr>
          <w:rFonts w:ascii="Lato" w:cs="Lato" w:eastAsia="Lato" w:hAnsi="Lato"/>
          <w:sz w:val="20"/>
          <w:szCs w:val="20"/>
        </w:rPr>
      </w:pPr>
      <w:r w:rsidDel="00000000" w:rsidR="00000000" w:rsidRPr="00000000">
        <w:rPr>
          <w:rFonts w:ascii="Lato" w:cs="Lato" w:eastAsia="Lato" w:hAnsi="Lato"/>
          <w:sz w:val="20"/>
          <w:szCs w:val="20"/>
          <w:rtl w:val="0"/>
        </w:rPr>
        <w:t xml:space="preserve">MarTech | Agile/Scrum | Data Privacy / CCPA / GDPR | Social Media: Facebook, Instagram, Twitter</w:t>
      </w:r>
    </w:p>
    <w:p w:rsidR="00000000" w:rsidDel="00000000" w:rsidP="00000000" w:rsidRDefault="00000000" w:rsidRPr="00000000" w14:paraId="00000042">
      <w:pPr>
        <w:spacing w:line="276"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43">
      <w:pPr>
        <w:spacing w:line="276" w:lineRule="auto"/>
        <w:jc w:val="center"/>
        <w:rPr>
          <w:rFonts w:ascii="Lato Black" w:cs="Lato Black" w:eastAsia="Lato Black" w:hAnsi="Lato Black"/>
          <w:smallCaps w:val="1"/>
          <w:color w:val="000000"/>
        </w:rPr>
      </w:pPr>
      <w:r w:rsidDel="00000000" w:rsidR="00000000" w:rsidRPr="00000000">
        <w:rPr>
          <w:rFonts w:ascii="Lato Black" w:cs="Lato Black" w:eastAsia="Lato Black" w:hAnsi="Lato Black"/>
          <w:smallCaps w:val="1"/>
          <w:color w:val="000000"/>
          <w:rtl w:val="0"/>
        </w:rPr>
        <w:t xml:space="preserve">Professional Development</w:t>
      </w:r>
    </w:p>
    <w:p w:rsidR="00000000" w:rsidDel="00000000" w:rsidP="00000000" w:rsidRDefault="00000000" w:rsidRPr="00000000" w14:paraId="00000044">
      <w:pPr>
        <w:spacing w:before="100" w:line="276" w:lineRule="auto"/>
        <w:jc w:val="center"/>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Certified Scrum Product Owner (CSPO) Certification, ScrumAlliance, online</w:t>
      </w:r>
    </w:p>
    <w:p w:rsidR="00000000" w:rsidDel="00000000" w:rsidP="00000000" w:rsidRDefault="00000000" w:rsidRPr="00000000" w14:paraId="00000045">
      <w:pPr>
        <w:spacing w:before="40" w:line="276" w:lineRule="auto"/>
        <w:jc w:val="center"/>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Human-Centered Design, Luma Institute, Grand Rapids, MI</w:t>
      </w:r>
    </w:p>
    <w:p w:rsidR="00000000" w:rsidDel="00000000" w:rsidP="00000000" w:rsidRDefault="00000000" w:rsidRPr="00000000" w14:paraId="00000046">
      <w:pPr>
        <w:spacing w:before="40" w:line="276" w:lineRule="auto"/>
        <w:jc w:val="center"/>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Tealium Digital Velocity Training, San Diego, CA &amp; San Francisco, CA, 2014, 2016, 2017, 2019, 202</w:t>
      </w:r>
      <w:r w:rsidDel="00000000" w:rsidR="00000000" w:rsidRPr="00000000">
        <w:rPr>
          <w:rFonts w:ascii="Lato" w:cs="Lato" w:eastAsia="Lato" w:hAnsi="Lato"/>
          <w:sz w:val="20"/>
          <w:szCs w:val="20"/>
          <w:rtl w:val="0"/>
        </w:rPr>
        <w:t xml:space="preserve">1</w:t>
      </w:r>
      <w:r w:rsidDel="00000000" w:rsidR="00000000" w:rsidRPr="00000000">
        <w:rPr>
          <w:rtl w:val="0"/>
        </w:rPr>
      </w:r>
    </w:p>
    <w:p w:rsidR="00000000" w:rsidDel="00000000" w:rsidP="00000000" w:rsidRDefault="00000000" w:rsidRPr="00000000" w14:paraId="00000047">
      <w:pPr>
        <w:spacing w:before="40" w:line="276" w:lineRule="auto"/>
        <w:jc w:val="center"/>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Adobe Max Training Conference, Salt Lake City, UT, 20</w:t>
      </w:r>
      <w:r w:rsidDel="00000000" w:rsidR="00000000" w:rsidRPr="00000000">
        <w:rPr>
          <w:rFonts w:ascii="Lato" w:cs="Lato" w:eastAsia="Lato" w:hAnsi="Lato"/>
          <w:sz w:val="20"/>
          <w:szCs w:val="20"/>
          <w:rtl w:val="0"/>
        </w:rPr>
        <w:t xml:space="preserve">20</w:t>
      </w:r>
      <w:r w:rsidDel="00000000" w:rsidR="00000000" w:rsidRPr="00000000">
        <w:rPr>
          <w:rtl w:val="0"/>
        </w:rPr>
      </w:r>
    </w:p>
    <w:p w:rsidR="00000000" w:rsidDel="00000000" w:rsidP="00000000" w:rsidRDefault="00000000" w:rsidRPr="00000000" w14:paraId="00000048">
      <w:pPr>
        <w:spacing w:before="40" w:line="276" w:lineRule="auto"/>
        <w:jc w:val="center"/>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Adobe Max Training, Las Vegas, NV, 20</w:t>
      </w:r>
      <w:r w:rsidDel="00000000" w:rsidR="00000000" w:rsidRPr="00000000">
        <w:rPr>
          <w:rFonts w:ascii="Lato" w:cs="Lato" w:eastAsia="Lato" w:hAnsi="Lato"/>
          <w:sz w:val="20"/>
          <w:szCs w:val="20"/>
          <w:rtl w:val="0"/>
        </w:rPr>
        <w:t xml:space="preserve">21</w:t>
      </w:r>
      <w:r w:rsidDel="00000000" w:rsidR="00000000" w:rsidRPr="00000000">
        <w:rPr>
          <w:rtl w:val="0"/>
        </w:rPr>
      </w:r>
    </w:p>
    <w:p w:rsidR="00000000" w:rsidDel="00000000" w:rsidP="00000000" w:rsidRDefault="00000000" w:rsidRPr="00000000" w14:paraId="00000049">
      <w:pPr>
        <w:spacing w:before="40" w:line="276" w:lineRule="auto"/>
        <w:jc w:val="center"/>
        <w:rPr>
          <w:rFonts w:ascii="Lato" w:cs="Lato" w:eastAsia="Lato" w:hAnsi="Lato"/>
          <w:color w:val="000000"/>
          <w:sz w:val="20"/>
          <w:szCs w:val="20"/>
        </w:rPr>
      </w:pPr>
      <w:r w:rsidDel="00000000" w:rsidR="00000000" w:rsidRPr="00000000">
        <w:rPr>
          <w:rFonts w:ascii="Lato" w:cs="Lato" w:eastAsia="Lato" w:hAnsi="Lato"/>
          <w:color w:val="000000"/>
          <w:sz w:val="20"/>
          <w:szCs w:val="20"/>
          <w:rtl w:val="0"/>
        </w:rPr>
        <w:t xml:space="preserve">Heap Analytics Training, San Francisco, CA, 2019</w:t>
      </w:r>
    </w:p>
    <w:p w:rsidR="00000000" w:rsidDel="00000000" w:rsidP="00000000" w:rsidRDefault="00000000" w:rsidRPr="00000000" w14:paraId="0000004A">
      <w:pPr>
        <w:spacing w:line="276" w:lineRule="auto"/>
        <w:jc w:val="center"/>
        <w:rPr>
          <w:rFonts w:ascii="Lato" w:cs="Lato" w:eastAsia="Lato" w:hAnsi="Lato"/>
          <w:color w:val="ed7d31"/>
          <w:sz w:val="20"/>
          <w:szCs w:val="20"/>
        </w:rPr>
      </w:pPr>
      <w:r w:rsidDel="00000000" w:rsidR="00000000" w:rsidRPr="00000000">
        <w:rPr>
          <w:rtl w:val="0"/>
        </w:rPr>
      </w:r>
    </w:p>
    <w:p w:rsidR="00000000" w:rsidDel="00000000" w:rsidP="00000000" w:rsidRDefault="00000000" w:rsidRPr="00000000" w14:paraId="0000004B">
      <w:pPr>
        <w:spacing w:line="276" w:lineRule="auto"/>
        <w:rPr>
          <w:rFonts w:ascii="Lato" w:cs="Lato" w:eastAsia="Lato" w:hAnsi="Lato"/>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Lato Black">
    <w:embedBold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1236B8"/>
    <w:rPr>
      <w:color w:val="0563c1" w:themeColor="hyperlink"/>
      <w:u w:val="single"/>
    </w:rPr>
  </w:style>
  <w:style w:type="character" w:styleId="UnresolvedMention">
    <w:name w:val="Unresolved Mention"/>
    <w:basedOn w:val="DefaultParagraphFont"/>
    <w:uiPriority w:val="99"/>
    <w:semiHidden w:val="1"/>
    <w:unhideWhenUsed w:val="1"/>
    <w:rsid w:val="001236B8"/>
    <w:rPr>
      <w:color w:val="605e5c"/>
      <w:shd w:color="auto" w:fill="e1dfdd" w:val="clear"/>
    </w:rPr>
  </w:style>
  <w:style w:type="paragraph" w:styleId="ListParagraph">
    <w:name w:val="List Paragraph"/>
    <w:basedOn w:val="Normal"/>
    <w:uiPriority w:val="34"/>
    <w:qFormat w:val="1"/>
    <w:rsid w:val="001236B8"/>
    <w:pPr>
      <w:spacing w:after="160" w:line="259" w:lineRule="auto"/>
      <w:ind w:left="720"/>
      <w:contextualSpacing w:val="1"/>
    </w:pPr>
    <w:rPr>
      <w:rFonts w:cs="Times New Roman"/>
      <w:sz w:val="22"/>
      <w:szCs w:val="2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leReference">
    <w:name w:val="Subtle Reference"/>
    <w:basedOn w:val="DefaultParagraphFont"/>
    <w:uiPriority w:val="31"/>
    <w:qFormat w:val="1"/>
    <w:rsid w:val="0098063C"/>
    <w:rPr>
      <w:smallCaps w:val="1"/>
      <w:color w:val="5a5a5a" w:themeColor="text1" w:themeTint="0000A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ris@chrispritchard.com" TargetMode="External"/><Relationship Id="rId8" Type="http://schemas.openxmlformats.org/officeDocument/2006/relationships/hyperlink" Target="http://www.linkedin.com/in/pritchard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Tahoma-regular.ttf"/><Relationship Id="rId6" Type="http://schemas.openxmlformats.org/officeDocument/2006/relationships/font" Target="fonts/Tahoma-bold.ttf"/><Relationship Id="rId7" Type="http://schemas.openxmlformats.org/officeDocument/2006/relationships/font" Target="fonts/LatoBlack-bold.ttf"/><Relationship Id="rId8"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n9ntQCbv/ZcBiEKXp4Tarqy0Q==">CgMxLjA4AHIhMXNwdzNtUWZlZnpwT2tjd21HTEowZmgzTUFkaUR5eTdE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2022-09-07T13:39:00Z</dcterms:created>
  <dc:creator>Apache POI</dc:creator>
</cp:coreProperties>
</file>